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2EC" w:rsidRPr="00F77033" w:rsidRDefault="00DD15A6" w:rsidP="00DD1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7033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и результативности </w:t>
      </w:r>
    </w:p>
    <w:p w:rsidR="00DD15A6" w:rsidRPr="00F77033" w:rsidRDefault="00DD15A6" w:rsidP="00DD1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7033">
        <w:rPr>
          <w:rFonts w:ascii="Times New Roman" w:hAnsi="Times New Roman" w:cs="Times New Roman"/>
          <w:b/>
          <w:sz w:val="24"/>
          <w:szCs w:val="24"/>
        </w:rPr>
        <w:t>выполнения муниципальных заданий на ока</w:t>
      </w:r>
      <w:r w:rsidR="001B2D12" w:rsidRPr="00F77033">
        <w:rPr>
          <w:rFonts w:ascii="Times New Roman" w:hAnsi="Times New Roman" w:cs="Times New Roman"/>
          <w:b/>
          <w:sz w:val="24"/>
          <w:szCs w:val="24"/>
        </w:rPr>
        <w:t>зание муниципальных услуг за 202</w:t>
      </w:r>
      <w:r w:rsidR="00237832">
        <w:rPr>
          <w:rFonts w:ascii="Times New Roman" w:hAnsi="Times New Roman" w:cs="Times New Roman"/>
          <w:b/>
          <w:sz w:val="24"/>
          <w:szCs w:val="24"/>
        </w:rPr>
        <w:t>4</w:t>
      </w:r>
      <w:r w:rsidRPr="00F77033">
        <w:rPr>
          <w:rFonts w:ascii="Times New Roman" w:hAnsi="Times New Roman" w:cs="Times New Roman"/>
          <w:b/>
          <w:sz w:val="24"/>
          <w:szCs w:val="24"/>
        </w:rPr>
        <w:t xml:space="preserve"> год </w:t>
      </w:r>
    </w:p>
    <w:p w:rsidR="00EB03DB" w:rsidRDefault="00DD15A6" w:rsidP="00DD1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7033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8178AC" w:rsidRPr="00F77033">
        <w:rPr>
          <w:rFonts w:ascii="Times New Roman" w:hAnsi="Times New Roman" w:cs="Times New Roman"/>
          <w:b/>
          <w:sz w:val="24"/>
          <w:szCs w:val="24"/>
        </w:rPr>
        <w:t>прочих муниципальных бюджетных учреждениях г. Ханты-Мансийска</w:t>
      </w:r>
    </w:p>
    <w:p w:rsidR="00EF143E" w:rsidRDefault="003D0D3D" w:rsidP="003D0D3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(Проценты)</w:t>
      </w:r>
    </w:p>
    <w:p w:rsidR="00DD15A6" w:rsidRPr="004F3492" w:rsidRDefault="00CF1AE9" w:rsidP="00DD15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4F349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248775" cy="4547870"/>
            <wp:effectExtent l="0" t="0" r="0" b="0"/>
            <wp:docPr id="2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End w:id="0"/>
    </w:p>
    <w:sectPr w:rsidR="00DD15A6" w:rsidRPr="004F3492" w:rsidSect="00DD15A6">
      <w:headerReference w:type="default" r:id="rId7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3563" w:rsidRDefault="00483563" w:rsidP="00DD15A6">
      <w:pPr>
        <w:spacing w:after="0" w:line="240" w:lineRule="auto"/>
      </w:pPr>
      <w:r>
        <w:separator/>
      </w:r>
    </w:p>
  </w:endnote>
  <w:endnote w:type="continuationSeparator" w:id="0">
    <w:p w:rsidR="00483563" w:rsidRDefault="00483563" w:rsidP="00DD1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3563" w:rsidRDefault="00483563" w:rsidP="00DD15A6">
      <w:pPr>
        <w:spacing w:after="0" w:line="240" w:lineRule="auto"/>
      </w:pPr>
      <w:r>
        <w:separator/>
      </w:r>
    </w:p>
  </w:footnote>
  <w:footnote w:type="continuationSeparator" w:id="0">
    <w:p w:rsidR="00483563" w:rsidRDefault="00483563" w:rsidP="00DD15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5A6" w:rsidRDefault="00DD15A6">
    <w:pPr>
      <w:pStyle w:val="a3"/>
      <w:rPr>
        <w:rFonts w:asciiTheme="majorHAnsi" w:eastAsiaTheme="majorEastAsia" w:hAnsiTheme="majorHAnsi" w:cstheme="majorBidi"/>
        <w:sz w:val="24"/>
        <w:szCs w:val="24"/>
      </w:rPr>
    </w:pPr>
    <w:r w:rsidRPr="00DD15A6">
      <w:rPr>
        <w:rFonts w:asciiTheme="majorHAnsi" w:eastAsiaTheme="majorEastAsia" w:hAnsiTheme="majorHAnsi" w:cstheme="majorBidi"/>
        <w:sz w:val="24"/>
        <w:szCs w:val="24"/>
      </w:rPr>
      <w:ptab w:relativeTo="margin" w:alignment="center" w:leader="none"/>
    </w:r>
    <w:r w:rsidRPr="00DD15A6">
      <w:rPr>
        <w:rFonts w:asciiTheme="majorHAnsi" w:eastAsiaTheme="majorEastAsia" w:hAnsiTheme="majorHAnsi" w:cstheme="majorBidi"/>
        <w:sz w:val="24"/>
        <w:szCs w:val="24"/>
      </w:rPr>
      <w:ptab w:relativeTo="margin" w:alignment="right" w:leader="none"/>
    </w:r>
    <w:r>
      <w:rPr>
        <w:rFonts w:asciiTheme="majorHAnsi" w:eastAsiaTheme="majorEastAsia" w:hAnsiTheme="majorHAnsi" w:cstheme="majorBidi"/>
        <w:sz w:val="24"/>
        <w:szCs w:val="24"/>
      </w:rPr>
      <w:t xml:space="preserve">Приложение </w:t>
    </w:r>
    <w:r w:rsidR="008178AC">
      <w:rPr>
        <w:rFonts w:asciiTheme="majorHAnsi" w:eastAsiaTheme="majorEastAsia" w:hAnsiTheme="majorHAnsi" w:cstheme="majorBidi"/>
        <w:sz w:val="24"/>
        <w:szCs w:val="24"/>
      </w:rPr>
      <w:t>5</w:t>
    </w:r>
  </w:p>
  <w:p w:rsidR="00DD15A6" w:rsidRDefault="00DD15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15A6"/>
    <w:rsid w:val="000512B6"/>
    <w:rsid w:val="00061DAD"/>
    <w:rsid w:val="00066F5D"/>
    <w:rsid w:val="0009386E"/>
    <w:rsid w:val="000A506E"/>
    <w:rsid w:val="000B42EC"/>
    <w:rsid w:val="000B5CB2"/>
    <w:rsid w:val="000C522C"/>
    <w:rsid w:val="00136D9D"/>
    <w:rsid w:val="001444C1"/>
    <w:rsid w:val="001A2A38"/>
    <w:rsid w:val="001B2D12"/>
    <w:rsid w:val="001E722A"/>
    <w:rsid w:val="0021405B"/>
    <w:rsid w:val="00237832"/>
    <w:rsid w:val="00267447"/>
    <w:rsid w:val="002B1ABD"/>
    <w:rsid w:val="00320888"/>
    <w:rsid w:val="00383469"/>
    <w:rsid w:val="003A5DDB"/>
    <w:rsid w:val="003D0D3D"/>
    <w:rsid w:val="003D25BE"/>
    <w:rsid w:val="003F5292"/>
    <w:rsid w:val="0040319C"/>
    <w:rsid w:val="00483563"/>
    <w:rsid w:val="004A451E"/>
    <w:rsid w:val="004E69CA"/>
    <w:rsid w:val="004F0A98"/>
    <w:rsid w:val="004F3492"/>
    <w:rsid w:val="005D3ED8"/>
    <w:rsid w:val="00613AA8"/>
    <w:rsid w:val="0062660F"/>
    <w:rsid w:val="00652DC1"/>
    <w:rsid w:val="006D0C05"/>
    <w:rsid w:val="006D5F02"/>
    <w:rsid w:val="007D0583"/>
    <w:rsid w:val="007E4E62"/>
    <w:rsid w:val="00815437"/>
    <w:rsid w:val="008178AC"/>
    <w:rsid w:val="008231C4"/>
    <w:rsid w:val="00890FC2"/>
    <w:rsid w:val="0089486F"/>
    <w:rsid w:val="0089673E"/>
    <w:rsid w:val="008B67CB"/>
    <w:rsid w:val="008D700C"/>
    <w:rsid w:val="009045EB"/>
    <w:rsid w:val="00966FC2"/>
    <w:rsid w:val="00990442"/>
    <w:rsid w:val="009C28A2"/>
    <w:rsid w:val="009E4362"/>
    <w:rsid w:val="00A131C1"/>
    <w:rsid w:val="00A82FBC"/>
    <w:rsid w:val="00B33164"/>
    <w:rsid w:val="00B60A6E"/>
    <w:rsid w:val="00B93ED9"/>
    <w:rsid w:val="00B9580A"/>
    <w:rsid w:val="00BA0C4D"/>
    <w:rsid w:val="00CF1AE9"/>
    <w:rsid w:val="00D413B2"/>
    <w:rsid w:val="00D63472"/>
    <w:rsid w:val="00D748E1"/>
    <w:rsid w:val="00DD15A6"/>
    <w:rsid w:val="00DE2C6C"/>
    <w:rsid w:val="00E67E33"/>
    <w:rsid w:val="00E76C3E"/>
    <w:rsid w:val="00EB03DB"/>
    <w:rsid w:val="00EF143E"/>
    <w:rsid w:val="00F1044F"/>
    <w:rsid w:val="00F52944"/>
    <w:rsid w:val="00F60C46"/>
    <w:rsid w:val="00F731C6"/>
    <w:rsid w:val="00F77033"/>
    <w:rsid w:val="00F94074"/>
    <w:rsid w:val="00F96607"/>
    <w:rsid w:val="00FB47B9"/>
    <w:rsid w:val="00FD7D78"/>
    <w:rsid w:val="00FF1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A591E54-0BF0-4529-BC98-2D52842FB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1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5A6"/>
  </w:style>
  <w:style w:type="paragraph" w:styleId="a5">
    <w:name w:val="footer"/>
    <w:basedOn w:val="a"/>
    <w:link w:val="a6"/>
    <w:uiPriority w:val="99"/>
    <w:semiHidden/>
    <w:unhideWhenUsed/>
    <w:rsid w:val="00DD1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D15A6"/>
  </w:style>
  <w:style w:type="paragraph" w:styleId="a7">
    <w:name w:val="Balloon Text"/>
    <w:basedOn w:val="a"/>
    <w:link w:val="a8"/>
    <w:uiPriority w:val="99"/>
    <w:semiHidden/>
    <w:unhideWhenUsed/>
    <w:rsid w:val="00DD1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15A6"/>
    <w:rPr>
      <w:rFonts w:ascii="Tahoma" w:hAnsi="Tahoma" w:cs="Tahoma"/>
      <w:sz w:val="16"/>
      <w:szCs w:val="16"/>
    </w:rPr>
  </w:style>
  <w:style w:type="paragraph" w:styleId="a9">
    <w:name w:val="No Spacing"/>
    <w:link w:val="aa"/>
    <w:uiPriority w:val="1"/>
    <w:qFormat/>
    <w:rsid w:val="00DD15A6"/>
    <w:pPr>
      <w:spacing w:after="0" w:line="240" w:lineRule="auto"/>
    </w:pPr>
    <w:rPr>
      <w:rFonts w:eastAsiaTheme="minorEastAsia"/>
    </w:rPr>
  </w:style>
  <w:style w:type="character" w:customStyle="1" w:styleId="aa">
    <w:name w:val="Без интервала Знак"/>
    <w:basedOn w:val="a0"/>
    <w:link w:val="a9"/>
    <w:uiPriority w:val="1"/>
    <w:rsid w:val="00DD15A6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МБУ ДО "Спортивная школа"</c:v>
                </c:pt>
              </c:strCache>
            </c:strRef>
          </c:tx>
          <c:spPr>
            <a:solidFill>
              <a:schemeClr val="accent1">
                <a:lumMod val="60000"/>
                <a:lumOff val="40000"/>
              </a:schemeClr>
            </a:solidFill>
            <a:ln>
              <a:solidFill>
                <a:schemeClr val="tx2">
                  <a:lumMod val="20000"/>
                  <a:lumOff val="80000"/>
                </a:schemeClr>
              </a:solidFill>
            </a:ln>
          </c:spPr>
          <c:invertIfNegative val="0"/>
          <c:dLbls>
            <c:dLbl>
              <c:idx val="0"/>
              <c:layout>
                <c:manualLayout>
                  <c:x val="6.684688483158144E-3"/>
                  <c:y val="6.0927243760424549E-2"/>
                </c:manualLayout>
              </c:layout>
              <c:tx>
                <c:rich>
                  <a:bodyPr/>
                  <a:lstStyle/>
                  <a:p>
                    <a:fld id="{E8F7147D-F926-40FF-842D-AB269C6388E7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Лист1!$B$2</c:f>
              <c:numCache>
                <c:formatCode>#,##0</c:formatCode>
                <c:ptCount val="1"/>
                <c:pt idx="0">
                  <c:v>100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Лист1!$B$2</c15:f>
                <c15:dlblRangeCache>
                  <c:ptCount val="1"/>
                  <c:pt idx="0">
                    <c:v>100</c:v>
                  </c:pt>
                </c15:dlblRangeCache>
              </c15:datalabelsRange>
            </c:ext>
          </c:extLst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МБУ "Спортивный комплекс" Дружба"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5.8608634635922948E-3"/>
                  <c:y val="5.6055148625395845E-2"/>
                </c:manualLayout>
              </c:layout>
              <c:tx>
                <c:rich>
                  <a:bodyPr/>
                  <a:lstStyle/>
                  <a:p>
                    <a:fld id="{5C96E642-7C0F-4F98-A815-BA4D048D5F6C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Лист1!$B$3</c:f>
              <c:numCache>
                <c:formatCode>#,##0</c:formatCode>
                <c:ptCount val="1"/>
                <c:pt idx="0">
                  <c:v>100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Лист1!$B$3</c15:f>
                <c15:dlblRangeCache>
                  <c:ptCount val="1"/>
                  <c:pt idx="0">
                    <c:v>100</c:v>
                  </c:pt>
                </c15:dlblRangeCache>
              </c15:datalabelsRange>
            </c:ext>
          </c:extLst>
        </c:ser>
        <c:ser>
          <c:idx val="2"/>
          <c:order val="2"/>
          <c:tx>
            <c:strRef>
              <c:f>Лист1!$A$4</c:f>
              <c:strCache>
                <c:ptCount val="1"/>
                <c:pt idx="0">
                  <c:v>МБУ «Культурно-досуговый центр «Октябрь»</c:v>
                </c:pt>
              </c:strCache>
            </c:strRef>
          </c:tx>
          <c:spPr>
            <a:solidFill>
              <a:srgbClr val="4FFF9F"/>
            </a:solidFill>
          </c:spPr>
          <c:invertIfNegative val="0"/>
          <c:dLbls>
            <c:dLbl>
              <c:idx val="0"/>
              <c:layout>
                <c:manualLayout>
                  <c:x val="7.6696342404648102E-3"/>
                  <c:y val="5.8129620289234372E-2"/>
                </c:manualLayout>
              </c:layout>
              <c:tx>
                <c:rich>
                  <a:bodyPr/>
                  <a:lstStyle/>
                  <a:p>
                    <a:fld id="{73510D36-AED8-4B71-B8BB-117B487F31FA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Лист1!$B$4</c:f>
              <c:numCache>
                <c:formatCode>#,##0</c:formatCode>
                <c:ptCount val="1"/>
                <c:pt idx="0">
                  <c:v>105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Лист1!#REF!</c15:f>
              </c15:datalabelsRange>
            </c:ext>
          </c:extLst>
        </c:ser>
        <c:ser>
          <c:idx val="3"/>
          <c:order val="3"/>
          <c:tx>
            <c:strRef>
              <c:f>Лист1!$A$5</c:f>
              <c:strCache>
                <c:ptCount val="1"/>
                <c:pt idx="0">
                  <c:v>МБУ «Научно-библиотечный центр»</c:v>
                </c:pt>
              </c:strCache>
            </c:strRef>
          </c:tx>
          <c:spPr>
            <a:solidFill>
              <a:srgbClr val="FF99FF"/>
            </a:solidFill>
          </c:spPr>
          <c:invertIfNegative val="0"/>
          <c:dLbls>
            <c:dLbl>
              <c:idx val="0"/>
              <c:layout>
                <c:manualLayout>
                  <c:x val="7.9355162965645543E-3"/>
                  <c:y val="3.7862619618410108E-2"/>
                </c:manualLayout>
              </c:layout>
              <c:tx>
                <c:rich>
                  <a:bodyPr/>
                  <a:lstStyle/>
                  <a:p>
                    <a:fld id="{A7BC36FE-F361-4C8B-9460-730B4F0BB034}" type="CELLRANGE"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Лист1!$B$5</c:f>
              <c:numCache>
                <c:formatCode>#,##0</c:formatCode>
                <c:ptCount val="1"/>
                <c:pt idx="0">
                  <c:v>102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Лист1!$B$4</c15:f>
                <c15:dlblRangeCache>
                  <c:ptCount val="1"/>
                  <c:pt idx="0">
                    <c:v>105</c:v>
                  </c:pt>
                </c15:dlblRangeCache>
              </c15:datalabelsRange>
            </c:ext>
          </c:extLst>
        </c:ser>
        <c:ser>
          <c:idx val="4"/>
          <c:order val="4"/>
          <c:tx>
            <c:strRef>
              <c:f>Лист1!$A$6</c:f>
              <c:strCache>
                <c:ptCount val="1"/>
                <c:pt idx="0">
                  <c:v>МБУ «Городской информационный центр»</c:v>
                </c:pt>
              </c:strCache>
            </c:strRef>
          </c:tx>
          <c:spPr>
            <a:solidFill>
              <a:srgbClr val="00CCFF"/>
            </a:solidFill>
          </c:spPr>
          <c:invertIfNegative val="0"/>
          <c:dLbls>
            <c:dLbl>
              <c:idx val="0"/>
              <c:layout>
                <c:manualLayout>
                  <c:x val="9.0214495322608682E-3"/>
                  <c:y val="4.9847839438907984E-2"/>
                </c:manualLayout>
              </c:layout>
              <c:tx>
                <c:rich>
                  <a:bodyPr/>
                  <a:lstStyle/>
                  <a:p>
                    <a:fld id="{1C0326D8-114E-4C38-BB54-7A60C99DA300}" type="CELLRANGE"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Лист1!$B$6</c:f>
              <c:numCache>
                <c:formatCode>#,##0</c:formatCode>
                <c:ptCount val="1"/>
                <c:pt idx="0">
                  <c:v>101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Лист1!$B$5</c15:f>
                <c15:dlblRangeCache>
                  <c:ptCount val="1"/>
                  <c:pt idx="0">
                    <c:v>102</c:v>
                  </c:pt>
                </c15:dlblRangeCache>
              </c15:datalabelsRange>
            </c:ext>
          </c:extLst>
        </c:ser>
        <c:ser>
          <c:idx val="5"/>
          <c:order val="5"/>
          <c:tx>
            <c:strRef>
              <c:f>Лист1!$A$7</c:f>
              <c:strCache>
                <c:ptCount val="1"/>
                <c:pt idx="0">
                  <c:v>МБУ «Центр молодежных проектов»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5.683234345192122E-3"/>
                  <c:y val="4.4836843460860282E-2"/>
                </c:manualLayout>
              </c:layout>
              <c:tx>
                <c:rich>
                  <a:bodyPr/>
                  <a:lstStyle/>
                  <a:p>
                    <a:fld id="{B5155DCF-1907-4599-B979-5AD8439D4DDB}" type="CELLRANGE"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Лист1!$B$7</c:f>
              <c:numCache>
                <c:formatCode>#,##0</c:formatCode>
                <c:ptCount val="1"/>
                <c:pt idx="0">
                  <c:v>100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Лист1!$B$6</c15:f>
                <c15:dlblRangeCache>
                  <c:ptCount val="1"/>
                  <c:pt idx="0">
                    <c:v>101</c:v>
                  </c:pt>
                </c15:dlblRangeCache>
              </c15:datalabelsRange>
            </c:ext>
          </c:extLst>
        </c:ser>
        <c:ser>
          <c:idx val="6"/>
          <c:order val="6"/>
          <c:tx>
            <c:strRef>
              <c:f>Лист1!$A$8</c:f>
              <c:strCache>
                <c:ptCount val="1"/>
                <c:pt idx="0">
                  <c:v>МБУ «Горсвет»</c:v>
                </c:pt>
              </c:strCache>
            </c:strRef>
          </c:tx>
          <c:spPr>
            <a:solidFill>
              <a:srgbClr val="D8BEEC"/>
            </a:solidFill>
          </c:spPr>
          <c:invertIfNegative val="0"/>
          <c:dLbls>
            <c:dLbl>
              <c:idx val="0"/>
              <c:layout>
                <c:manualLayout>
                  <c:x val="7.5170099276368899E-3"/>
                  <c:y val="4.8154855071028055E-2"/>
                </c:manualLayout>
              </c:layout>
              <c:tx>
                <c:rich>
                  <a:bodyPr/>
                  <a:lstStyle/>
                  <a:p>
                    <a:fld id="{A556854A-37D2-4ABC-AA93-5D2794A34811}" type="CELLRANGE"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Лист1!$B$8</c:f>
              <c:numCache>
                <c:formatCode>#,##0</c:formatCode>
                <c:ptCount val="1"/>
                <c:pt idx="0">
                  <c:v>100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Лист1!$B$7</c15:f>
                <c15:dlblRangeCache>
                  <c:ptCount val="1"/>
                  <c:pt idx="0">
                    <c:v>100</c:v>
                  </c:pt>
                </c15:dlblRangeCache>
              </c15:datalabelsRange>
            </c:ext>
          </c:extLst>
        </c:ser>
        <c:ser>
          <c:idx val="7"/>
          <c:order val="7"/>
          <c:tx>
            <c:strRef>
              <c:f>Лист1!$A$9</c:f>
              <c:strCache>
                <c:ptCount val="1"/>
                <c:pt idx="0">
                  <c:v>МБУ «Ритуальные услуги»</c:v>
                </c:pt>
              </c:strCache>
            </c:strRef>
          </c:tx>
          <c:spPr>
            <a:solidFill>
              <a:srgbClr val="FF9999"/>
            </a:solidFill>
          </c:spPr>
          <c:invertIfNegative val="0"/>
          <c:dLbls>
            <c:dLbl>
              <c:idx val="0"/>
              <c:layout>
                <c:manualLayout>
                  <c:x val="6.7281988126097403E-3"/>
                  <c:y val="5.871425411585296E-2"/>
                </c:manualLayout>
              </c:layout>
              <c:tx>
                <c:rich>
                  <a:bodyPr/>
                  <a:lstStyle/>
                  <a:p>
                    <a:fld id="{8840722C-EA19-4979-8BE4-114A16299A4B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Лист1!$B$9</c:f>
              <c:numCache>
                <c:formatCode>#,##0</c:formatCode>
                <c:ptCount val="1"/>
                <c:pt idx="0">
                  <c:v>100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Лист1!$B$8</c15:f>
                <c15:dlblRangeCache>
                  <c:ptCount val="1"/>
                  <c:pt idx="0">
                    <c:v>100</c:v>
                  </c:pt>
                </c15:dlblRangeCache>
              </c15:datalabelsRange>
            </c:ext>
          </c:extLst>
        </c:ser>
        <c:ser>
          <c:idx val="8"/>
          <c:order val="8"/>
          <c:tx>
            <c:strRef>
              <c:f>Лист1!$A$10</c:f>
              <c:strCache>
                <c:ptCount val="1"/>
                <c:pt idx="0">
                  <c:v>МБУ «Управление по эксплуатации служебных зданий»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8.4149418888629212E-3"/>
                  <c:y val="5.5846931914674776E-2"/>
                </c:manualLayout>
              </c:layout>
              <c:tx>
                <c:rich>
                  <a:bodyPr/>
                  <a:lstStyle/>
                  <a:p>
                    <a:fld id="{A510B5CF-C2EE-41DF-84C1-D425EA41B266}" type="CELLRANGE">
                      <a:rPr lang="en-US"/>
                      <a:pPr/>
                      <a:t>[ДИАПАЗОН ЯЧЕЕК]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cat>
          <c:val>
            <c:numRef>
              <c:f>Лист1!$B$10</c:f>
              <c:numCache>
                <c:formatCode>#,##0</c:formatCode>
                <c:ptCount val="1"/>
                <c:pt idx="0">
                  <c:v>100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Лист1!$B$9</c15:f>
                <c15:dlblRangeCache>
                  <c:ptCount val="1"/>
                  <c:pt idx="0">
                    <c:v>100</c:v>
                  </c:pt>
                </c15:dlblRangeCache>
              </c15:datalabelsRange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cylinder"/>
        <c:axId val="158019016"/>
        <c:axId val="481674712"/>
        <c:axId val="0"/>
      </c:bar3DChart>
      <c:catAx>
        <c:axId val="158019016"/>
        <c:scaling>
          <c:orientation val="minMax"/>
        </c:scaling>
        <c:delete val="1"/>
        <c:axPos val="b"/>
        <c:numFmt formatCode="General" sourceLinked="0"/>
        <c:majorTickMark val="none"/>
        <c:minorTickMark val="none"/>
        <c:tickLblPos val="none"/>
        <c:crossAx val="481674712"/>
        <c:crosses val="autoZero"/>
        <c:auto val="1"/>
        <c:lblAlgn val="ctr"/>
        <c:lblOffset val="100"/>
        <c:noMultiLvlLbl val="0"/>
      </c:catAx>
      <c:valAx>
        <c:axId val="481674712"/>
        <c:scaling>
          <c:orientation val="minMax"/>
        </c:scaling>
        <c:delete val="1"/>
        <c:axPos val="l"/>
        <c:numFmt formatCode="#,##0" sourceLinked="1"/>
        <c:majorTickMark val="none"/>
        <c:minorTickMark val="none"/>
        <c:tickLblPos val="none"/>
        <c:crossAx val="15801901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5400762711780491"/>
          <c:y val="0.1068886091167698"/>
          <c:w val="0.33314401554621881"/>
          <c:h val="0.77985623152819272"/>
        </c:manualLayout>
      </c:layout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/>
  <LinksUpToDate>false</LinksUpToDate>
  <CharactersWithSpaces>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PavlovaAA</dc:creator>
  <cp:keywords/>
  <dc:description/>
  <cp:lastModifiedBy>Павловская Татьяна Александровна</cp:lastModifiedBy>
  <cp:revision>36</cp:revision>
  <cp:lastPrinted>2022-03-16T07:32:00Z</cp:lastPrinted>
  <dcterms:created xsi:type="dcterms:W3CDTF">2017-05-18T04:55:00Z</dcterms:created>
  <dcterms:modified xsi:type="dcterms:W3CDTF">2025-03-10T10:16:00Z</dcterms:modified>
</cp:coreProperties>
</file>